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D2" w:rsidRDefault="00754E8D" w:rsidP="00754E8D">
      <w:pPr>
        <w:spacing w:after="0"/>
        <w:jc w:val="center"/>
        <w:rPr>
          <w:rFonts w:ascii="Century Gothic" w:hAnsi="Century Gothic"/>
        </w:rPr>
      </w:pPr>
      <w:bookmarkStart w:id="0" w:name="_GoBack"/>
      <w:bookmarkEnd w:id="0"/>
      <w:r w:rsidRPr="00754E8D">
        <w:rPr>
          <w:rFonts w:ascii="Century Gothic" w:hAnsi="Century Gothic"/>
          <w:noProof/>
          <w:lang w:eastAsia="en-GB"/>
        </w:rPr>
        <w:drawing>
          <wp:inline distT="0" distB="0" distL="0" distR="0" wp14:anchorId="3BDFFE7D" wp14:editId="1B32DDE0">
            <wp:extent cx="2419350" cy="9075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tofit_logos_V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90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CF" w:rsidRPr="00A418CF" w:rsidRDefault="00A418CF" w:rsidP="00754E8D">
      <w:pPr>
        <w:spacing w:after="0"/>
        <w:jc w:val="center"/>
        <w:rPr>
          <w:rFonts w:ascii="Century Gothic" w:hAnsi="Century Gothic"/>
          <w:b/>
        </w:rPr>
      </w:pPr>
      <w:r w:rsidRPr="00A418CF">
        <w:rPr>
          <w:rFonts w:ascii="Century Gothic" w:hAnsi="Century Gothic"/>
          <w:b/>
        </w:rPr>
        <w:t>Individual Behaviour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426"/>
        <w:gridCol w:w="1953"/>
        <w:gridCol w:w="5135"/>
      </w:tblGrid>
      <w:tr w:rsidR="00754E8D" w:rsidRPr="00754E8D" w:rsidTr="00754E8D">
        <w:tc>
          <w:tcPr>
            <w:tcW w:w="2660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4426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953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Teacher</w:t>
            </w:r>
          </w:p>
        </w:tc>
        <w:tc>
          <w:tcPr>
            <w:tcW w:w="5135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54E8D" w:rsidRPr="00754E8D" w:rsidTr="00754E8D">
        <w:tc>
          <w:tcPr>
            <w:tcW w:w="2660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4426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</w:p>
        </w:tc>
        <w:tc>
          <w:tcPr>
            <w:tcW w:w="1953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Additional support</w:t>
            </w:r>
          </w:p>
        </w:tc>
        <w:tc>
          <w:tcPr>
            <w:tcW w:w="5135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</w:p>
        </w:tc>
      </w:tr>
      <w:tr w:rsidR="00754E8D" w:rsidRPr="00754E8D" w:rsidTr="00754E8D">
        <w:tc>
          <w:tcPr>
            <w:tcW w:w="2660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Level on the SEN register</w:t>
            </w:r>
          </w:p>
        </w:tc>
        <w:tc>
          <w:tcPr>
            <w:tcW w:w="4426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  <w:r w:rsidRPr="00754E8D">
              <w:rPr>
                <w:rFonts w:ascii="Century Gothic" w:hAnsi="Century Gothic"/>
              </w:rPr>
              <w:t>SA / SA+ / SSEN</w:t>
            </w:r>
          </w:p>
        </w:tc>
        <w:tc>
          <w:tcPr>
            <w:tcW w:w="1953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  <w:b/>
              </w:rPr>
            </w:pPr>
            <w:r w:rsidRPr="00754E8D">
              <w:rPr>
                <w:rFonts w:ascii="Century Gothic" w:hAnsi="Century Gothic"/>
                <w:b/>
              </w:rPr>
              <w:t>Date of plan</w:t>
            </w:r>
          </w:p>
        </w:tc>
        <w:tc>
          <w:tcPr>
            <w:tcW w:w="5135" w:type="dxa"/>
          </w:tcPr>
          <w:p w:rsidR="00754E8D" w:rsidRPr="00754E8D" w:rsidRDefault="00754E8D" w:rsidP="00754E8D">
            <w:pPr>
              <w:spacing w:before="240"/>
              <w:rPr>
                <w:rFonts w:ascii="Century Gothic" w:hAnsi="Century Gothic"/>
              </w:rPr>
            </w:pPr>
          </w:p>
        </w:tc>
      </w:tr>
    </w:tbl>
    <w:p w:rsidR="000C1BD1" w:rsidRDefault="000C1BD1" w:rsidP="00754E8D">
      <w:pPr>
        <w:spacing w:after="0"/>
        <w:jc w:val="center"/>
        <w:rPr>
          <w:rFonts w:ascii="Century Gothic" w:hAnsi="Century Gothic"/>
        </w:rPr>
      </w:pPr>
    </w:p>
    <w:p w:rsidR="000C1BD1" w:rsidRDefault="000C1BD1" w:rsidP="000C1BD1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Why are you doing this Individual Behaviour Plan?  What is the risk?  What has happened?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0C1BD1" w:rsidRPr="000C1BD1" w:rsidTr="000C1BD1">
        <w:tc>
          <w:tcPr>
            <w:tcW w:w="2834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Risk</w:t>
            </w:r>
          </w:p>
        </w:tc>
        <w:tc>
          <w:tcPr>
            <w:tcW w:w="2835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Likelihood</w:t>
            </w:r>
          </w:p>
        </w:tc>
        <w:tc>
          <w:tcPr>
            <w:tcW w:w="2835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Severity</w:t>
            </w:r>
          </w:p>
        </w:tc>
        <w:tc>
          <w:tcPr>
            <w:tcW w:w="2835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Situations it could occur</w:t>
            </w:r>
          </w:p>
        </w:tc>
        <w:tc>
          <w:tcPr>
            <w:tcW w:w="2835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Who is at risk?</w:t>
            </w:r>
          </w:p>
        </w:tc>
      </w:tr>
      <w:tr w:rsidR="000C1BD1" w:rsidTr="000C1BD1">
        <w:tc>
          <w:tcPr>
            <w:tcW w:w="2834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35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45369" w:rsidRDefault="00F45369" w:rsidP="00754E8D">
      <w:pPr>
        <w:spacing w:after="0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2521"/>
        <w:gridCol w:w="2522"/>
        <w:gridCol w:w="2522"/>
        <w:gridCol w:w="2523"/>
        <w:gridCol w:w="2523"/>
      </w:tblGrid>
      <w:tr w:rsidR="000C1BD1" w:rsidTr="000C1BD1">
        <w:tc>
          <w:tcPr>
            <w:tcW w:w="1560" w:type="dxa"/>
          </w:tcPr>
          <w:p w:rsidR="000C1BD1" w:rsidRDefault="000C1BD1" w:rsidP="00754E8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22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Symptoms the child displays</w:t>
            </w:r>
          </w:p>
        </w:tc>
        <w:tc>
          <w:tcPr>
            <w:tcW w:w="2523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Strategies in place to help the child</w:t>
            </w:r>
          </w:p>
        </w:tc>
        <w:tc>
          <w:tcPr>
            <w:tcW w:w="2523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What adults will do help at this stage</w:t>
            </w:r>
          </w:p>
        </w:tc>
        <w:tc>
          <w:tcPr>
            <w:tcW w:w="2523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Positive and negative consequences the child can chose</w:t>
            </w:r>
          </w:p>
        </w:tc>
        <w:tc>
          <w:tcPr>
            <w:tcW w:w="2523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Review/changes and date</w:t>
            </w:r>
          </w:p>
        </w:tc>
      </w:tr>
      <w:tr w:rsidR="000C1BD1" w:rsidTr="000C1BD1">
        <w:tc>
          <w:tcPr>
            <w:tcW w:w="1560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Proactive interventions</w:t>
            </w:r>
          </w:p>
        </w:tc>
        <w:tc>
          <w:tcPr>
            <w:tcW w:w="2522" w:type="dxa"/>
          </w:tcPr>
          <w:p w:rsidR="000C1BD1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How do you know these interventions are working?</w:t>
            </w:r>
          </w:p>
          <w:p w:rsidR="0094327E" w:rsidRDefault="0094327E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Pr="00676824" w:rsidRDefault="00676824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676824">
              <w:rPr>
                <w:rFonts w:ascii="Century Gothic" w:hAnsi="Century Gothic"/>
                <w:color w:val="A6A6A6" w:themeColor="background1" w:themeShade="A6"/>
                <w:sz w:val="16"/>
              </w:rPr>
              <w:t>List the skill building sessions, changes to the environment and reward systems in place.</w:t>
            </w:r>
          </w:p>
          <w:p w:rsidR="00676824" w:rsidRDefault="00676824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</w:tr>
      <w:tr w:rsidR="000C1BD1" w:rsidTr="000C1BD1">
        <w:tc>
          <w:tcPr>
            <w:tcW w:w="1560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Trigger stage interventions</w:t>
            </w:r>
          </w:p>
        </w:tc>
        <w:tc>
          <w:tcPr>
            <w:tcW w:w="2522" w:type="dxa"/>
          </w:tcPr>
          <w:p w:rsidR="000C1BD1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List the phrases the child uses, the behaviours they display, what their body language is like.</w:t>
            </w:r>
          </w:p>
          <w:p w:rsidR="0094327E" w:rsidRDefault="0094327E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Strategies you have planned.</w:t>
            </w:r>
          </w:p>
          <w:p w:rsidR="0094327E" w:rsidRDefault="0094327E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It is likely that the child will need scaffolding to get out of the situation, record it here.</w:t>
            </w:r>
          </w:p>
          <w:p w:rsidR="0094327E" w:rsidRDefault="0094327E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Pr="00676824" w:rsidRDefault="00676824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676824">
              <w:rPr>
                <w:rFonts w:ascii="Century Gothic" w:hAnsi="Century Gothic"/>
                <w:color w:val="A6A6A6" w:themeColor="background1" w:themeShade="A6"/>
                <w:sz w:val="16"/>
              </w:rPr>
              <w:t>It is important that the child has the opportunity to find a successful way out.</w:t>
            </w:r>
          </w:p>
          <w:p w:rsidR="00676824" w:rsidRDefault="00676824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</w:tr>
      <w:tr w:rsidR="000C1BD1" w:rsidTr="000C1BD1">
        <w:tc>
          <w:tcPr>
            <w:tcW w:w="1560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Escalation stage interventions</w:t>
            </w:r>
          </w:p>
        </w:tc>
        <w:tc>
          <w:tcPr>
            <w:tcW w:w="2522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List the phrases the child uses, the behaviours they display, what their body language is like.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Strategies you have planned.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It is likely that the child will need scaffolding to get out of the situation, record it here.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676824" w:rsidRPr="00676824" w:rsidRDefault="00676824" w:rsidP="00676824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676824">
              <w:rPr>
                <w:rFonts w:ascii="Century Gothic" w:hAnsi="Century Gothic"/>
                <w:color w:val="A6A6A6" w:themeColor="background1" w:themeShade="A6"/>
                <w:sz w:val="16"/>
              </w:rPr>
              <w:t>It is important that the child has the opportunity to find a successful way out.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</w:tr>
      <w:tr w:rsidR="000C1BD1" w:rsidTr="000C1BD1">
        <w:tc>
          <w:tcPr>
            <w:tcW w:w="1560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Crisis stage interventions</w:t>
            </w:r>
          </w:p>
        </w:tc>
        <w:tc>
          <w:tcPr>
            <w:tcW w:w="2522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List the phrases the child uses, the behaviours they display, what their body language is like.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Strategies you have planned.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It is likely that the child will need scaffolding to get out of the situation, record it here.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676824" w:rsidRPr="00676824" w:rsidRDefault="00676824" w:rsidP="00676824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676824">
              <w:rPr>
                <w:rFonts w:ascii="Century Gothic" w:hAnsi="Century Gothic"/>
                <w:color w:val="A6A6A6" w:themeColor="background1" w:themeShade="A6"/>
                <w:sz w:val="16"/>
              </w:rPr>
              <w:t>It is important that the child has the opportunity to find a successful way out.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</w:tr>
      <w:tr w:rsidR="000C1BD1" w:rsidTr="000C1BD1">
        <w:tc>
          <w:tcPr>
            <w:tcW w:w="1560" w:type="dxa"/>
          </w:tcPr>
          <w:p w:rsidR="000C1BD1" w:rsidRPr="000C1BD1" w:rsidRDefault="000C1BD1" w:rsidP="00754E8D">
            <w:pPr>
              <w:jc w:val="center"/>
              <w:rPr>
                <w:rFonts w:ascii="Century Gothic" w:hAnsi="Century Gothic"/>
                <w:b/>
              </w:rPr>
            </w:pPr>
            <w:r w:rsidRPr="000C1BD1">
              <w:rPr>
                <w:rFonts w:ascii="Century Gothic" w:hAnsi="Century Gothic"/>
                <w:b/>
              </w:rPr>
              <w:t>Post-crisis interventions</w:t>
            </w:r>
          </w:p>
        </w:tc>
        <w:tc>
          <w:tcPr>
            <w:tcW w:w="2522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List the phrases the child uses, the behaviours they display, what their body language is like.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P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Strategies you have planned.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94327E" w:rsidRDefault="0094327E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 w:rsidRPr="0094327E">
              <w:rPr>
                <w:rFonts w:ascii="Century Gothic" w:hAnsi="Century Gothic"/>
                <w:color w:val="A6A6A6" w:themeColor="background1" w:themeShade="A6"/>
                <w:sz w:val="16"/>
              </w:rPr>
              <w:t>It is likely that the child will need scaffolding to get out of the situation, record it here.</w:t>
            </w:r>
          </w:p>
          <w:p w:rsidR="00676824" w:rsidRPr="0094327E" w:rsidRDefault="00676824" w:rsidP="0094327E">
            <w:pPr>
              <w:rPr>
                <w:rFonts w:ascii="Century Gothic" w:hAnsi="Century Gothic"/>
                <w:color w:val="A6A6A6" w:themeColor="background1" w:themeShade="A6"/>
                <w:sz w:val="16"/>
              </w:rPr>
            </w:pPr>
            <w:r>
              <w:rPr>
                <w:rFonts w:ascii="Century Gothic" w:hAnsi="Century Gothic"/>
                <w:color w:val="A6A6A6" w:themeColor="background1" w:themeShade="A6"/>
                <w:sz w:val="16"/>
              </w:rPr>
              <w:t>Plan when you will talk to the child (after the post-depressive phase).</w:t>
            </w:r>
          </w:p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  <w:tc>
          <w:tcPr>
            <w:tcW w:w="2523" w:type="dxa"/>
          </w:tcPr>
          <w:p w:rsidR="000C1BD1" w:rsidRDefault="000C1BD1" w:rsidP="0094327E">
            <w:pPr>
              <w:rPr>
                <w:rFonts w:ascii="Century Gothic" w:hAnsi="Century Gothic"/>
              </w:rPr>
            </w:pPr>
          </w:p>
        </w:tc>
      </w:tr>
    </w:tbl>
    <w:p w:rsidR="000C1BD1" w:rsidRPr="00754E8D" w:rsidRDefault="000C1BD1" w:rsidP="00754E8D">
      <w:pPr>
        <w:spacing w:after="0"/>
        <w:jc w:val="center"/>
        <w:rPr>
          <w:rFonts w:ascii="Century Gothic" w:hAnsi="Century Gothic"/>
        </w:rPr>
      </w:pPr>
    </w:p>
    <w:p w:rsidR="00754E8D" w:rsidRDefault="00754E8D" w:rsidP="00754E8D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Discussed with parent? </w:t>
      </w:r>
      <w:r>
        <w:rPr>
          <w:rFonts w:ascii="Century Gothic" w:hAnsi="Century Gothic"/>
        </w:rPr>
        <w:sym w:font="Wingdings" w:char="F06F"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</w:t>
      </w:r>
    </w:p>
    <w:p w:rsidR="00676824" w:rsidRDefault="00676824" w:rsidP="00754E8D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How has this been communicated to staff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_____________________________________________________________________</w:t>
      </w:r>
    </w:p>
    <w:p w:rsidR="00676824" w:rsidRPr="00754E8D" w:rsidRDefault="00676824" w:rsidP="00754E8D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External support/training required:</w:t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</w:r>
      <w:r>
        <w:rPr>
          <w:rFonts w:ascii="Century Gothic" w:hAnsi="Century Gothic"/>
        </w:rPr>
        <w:softHyphen/>
        <w:t>________________________________________________________________</w:t>
      </w:r>
    </w:p>
    <w:sectPr w:rsidR="00676824" w:rsidRPr="00754E8D" w:rsidSect="00A418CF">
      <w:footerReference w:type="default" r:id="rId8"/>
      <w:pgSz w:w="16838" w:h="11906" w:orient="landscape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AB" w:rsidRDefault="008634AB" w:rsidP="008634AB">
      <w:pPr>
        <w:spacing w:after="0" w:line="240" w:lineRule="auto"/>
      </w:pPr>
      <w:r>
        <w:separator/>
      </w:r>
    </w:p>
  </w:endnote>
  <w:endnote w:type="continuationSeparator" w:id="0">
    <w:p w:rsidR="008634AB" w:rsidRDefault="008634AB" w:rsidP="0086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AB" w:rsidRPr="008634AB" w:rsidRDefault="008634AB" w:rsidP="008634AB">
    <w:pPr>
      <w:pStyle w:val="Footer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>www.vine.rootofit.com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AB" w:rsidRDefault="008634AB" w:rsidP="008634AB">
      <w:pPr>
        <w:spacing w:after="0" w:line="240" w:lineRule="auto"/>
      </w:pPr>
      <w:r>
        <w:separator/>
      </w:r>
    </w:p>
  </w:footnote>
  <w:footnote w:type="continuationSeparator" w:id="0">
    <w:p w:rsidR="008634AB" w:rsidRDefault="008634AB" w:rsidP="0086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D"/>
    <w:rsid w:val="000C1BD1"/>
    <w:rsid w:val="00676824"/>
    <w:rsid w:val="00754E8D"/>
    <w:rsid w:val="008634AB"/>
    <w:rsid w:val="0094327E"/>
    <w:rsid w:val="00A418CF"/>
    <w:rsid w:val="00CC1DD2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B"/>
  </w:style>
  <w:style w:type="paragraph" w:styleId="Footer">
    <w:name w:val="footer"/>
    <w:basedOn w:val="Normal"/>
    <w:link w:val="FooterChar"/>
    <w:uiPriority w:val="99"/>
    <w:unhideWhenUsed/>
    <w:rsid w:val="0086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AB"/>
  </w:style>
  <w:style w:type="paragraph" w:styleId="Footer">
    <w:name w:val="footer"/>
    <w:basedOn w:val="Normal"/>
    <w:link w:val="FooterChar"/>
    <w:uiPriority w:val="99"/>
    <w:unhideWhenUsed/>
    <w:rsid w:val="00863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Curtis</dc:creator>
  <cp:lastModifiedBy>Richard Curtis</cp:lastModifiedBy>
  <cp:revision>5</cp:revision>
  <cp:lastPrinted>2013-12-01T11:14:00Z</cp:lastPrinted>
  <dcterms:created xsi:type="dcterms:W3CDTF">2013-12-01T11:16:00Z</dcterms:created>
  <dcterms:modified xsi:type="dcterms:W3CDTF">2013-12-01T11:35:00Z</dcterms:modified>
</cp:coreProperties>
</file>